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AA" w:rsidRDefault="00C726AA" w:rsidP="00C726AA">
      <w:pPr>
        <w:pStyle w:val="a4"/>
        <w:keepNext/>
        <w:pageBreakBefore/>
        <w:ind w:left="6480"/>
        <w:rPr>
          <w:b w:val="0"/>
          <w:bCs w:val="0"/>
          <w:sz w:val="24"/>
          <w:szCs w:val="24"/>
        </w:rPr>
      </w:pPr>
      <w:bookmarkStart w:id="0" w:name="_Ref422747034"/>
      <w:r w:rsidRPr="0065160D">
        <w:rPr>
          <w:b w:val="0"/>
          <w:bCs w:val="0"/>
          <w:sz w:val="24"/>
          <w:szCs w:val="24"/>
        </w:rPr>
        <w:t xml:space="preserve">Приложение </w:t>
      </w:r>
      <w:bookmarkEnd w:id="0"/>
      <w:r>
        <w:rPr>
          <w:b w:val="0"/>
          <w:bCs w:val="0"/>
          <w:sz w:val="24"/>
          <w:szCs w:val="24"/>
        </w:rPr>
        <w:t>1</w:t>
      </w:r>
      <w:r w:rsidRPr="0065160D">
        <w:rPr>
          <w:b w:val="0"/>
          <w:bCs w:val="0"/>
          <w:sz w:val="24"/>
          <w:szCs w:val="24"/>
        </w:rPr>
        <w:t xml:space="preserve">   к Ан</w:t>
      </w:r>
      <w:r>
        <w:rPr>
          <w:b w:val="0"/>
          <w:bCs w:val="0"/>
          <w:sz w:val="24"/>
          <w:szCs w:val="24"/>
        </w:rPr>
        <w:t>тикоррупционной политике</w:t>
      </w:r>
      <w:r>
        <w:rPr>
          <w:b w:val="0"/>
          <w:bCs w:val="0"/>
          <w:sz w:val="24"/>
          <w:szCs w:val="24"/>
        </w:rPr>
        <w:br/>
        <w:t>МБОУ «Н</w:t>
      </w:r>
      <w:r w:rsidRPr="0065160D">
        <w:rPr>
          <w:b w:val="0"/>
          <w:bCs w:val="0"/>
          <w:sz w:val="24"/>
          <w:szCs w:val="24"/>
        </w:rPr>
        <w:t>ОШ № 2» г. Чебоксары</w:t>
      </w:r>
    </w:p>
    <w:p w:rsidR="00C726AA" w:rsidRPr="00B579EA" w:rsidRDefault="00C726AA" w:rsidP="00C726AA">
      <w:pPr>
        <w:rPr>
          <w:lang w:eastAsia="ru-RU"/>
        </w:rPr>
      </w:pPr>
    </w:p>
    <w:p w:rsidR="00C726AA" w:rsidRPr="0065160D" w:rsidRDefault="00C726AA" w:rsidP="00C726AA">
      <w:pPr>
        <w:keepNext/>
        <w:keepLines/>
        <w:spacing w:line="276" w:lineRule="auto"/>
        <w:ind w:firstLine="0"/>
        <w:jc w:val="center"/>
        <w:outlineLvl w:val="0"/>
        <w:rPr>
          <w:b/>
          <w:bCs/>
          <w:kern w:val="26"/>
          <w:sz w:val="24"/>
          <w:szCs w:val="24"/>
        </w:rPr>
      </w:pPr>
      <w:bookmarkStart w:id="1" w:name="_Toc424284841"/>
      <w:r w:rsidRPr="0065160D">
        <w:rPr>
          <w:b/>
          <w:bCs/>
          <w:kern w:val="26"/>
          <w:sz w:val="24"/>
          <w:szCs w:val="24"/>
        </w:rPr>
        <w:t xml:space="preserve">Регламент обмена подарками и знаками делового гостеприимства </w:t>
      </w:r>
      <w:bookmarkEnd w:id="1"/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70"/>
      </w:tblGrid>
      <w:tr w:rsidR="00C726AA" w:rsidRPr="0065160D" w:rsidTr="00F02103">
        <w:tc>
          <w:tcPr>
            <w:tcW w:w="9570" w:type="dxa"/>
          </w:tcPr>
          <w:p w:rsidR="00C726AA" w:rsidRPr="0065160D" w:rsidRDefault="00C726AA" w:rsidP="00F0210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160D">
              <w:rPr>
                <w:b/>
                <w:bCs/>
                <w:kern w:val="26"/>
                <w:sz w:val="24"/>
                <w:szCs w:val="24"/>
              </w:rPr>
              <w:t xml:space="preserve">в </w:t>
            </w:r>
            <w:r w:rsidRPr="0065160D">
              <w:rPr>
                <w:sz w:val="24"/>
                <w:szCs w:val="24"/>
              </w:rPr>
              <w:t xml:space="preserve">муниципальном бюджетном общеобразовательном учреждении </w:t>
            </w:r>
          </w:p>
          <w:p w:rsidR="00C726AA" w:rsidRPr="0065160D" w:rsidRDefault="00C726AA" w:rsidP="00F02103">
            <w:pPr>
              <w:spacing w:line="276" w:lineRule="auto"/>
              <w:ind w:firstLine="0"/>
              <w:jc w:val="center"/>
              <w:rPr>
                <w:color w:val="FF0000"/>
                <w:kern w:val="26"/>
                <w:sz w:val="24"/>
                <w:szCs w:val="24"/>
              </w:rPr>
            </w:pPr>
            <w:r w:rsidRPr="0065160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Начальная общеобразовательная школа № </w:t>
            </w:r>
            <w:r w:rsidRPr="0065160D">
              <w:rPr>
                <w:sz w:val="24"/>
                <w:szCs w:val="24"/>
              </w:rPr>
              <w:t>2» города Чебоксары Чувашской Республики</w:t>
            </w:r>
          </w:p>
        </w:tc>
      </w:tr>
    </w:tbl>
    <w:p w:rsidR="00C726AA" w:rsidRPr="0065160D" w:rsidRDefault="00C726AA" w:rsidP="00C726AA">
      <w:pPr>
        <w:pStyle w:val="a"/>
        <w:keepNext/>
        <w:keepLines/>
        <w:numPr>
          <w:ilvl w:val="0"/>
          <w:numId w:val="2"/>
        </w:numPr>
        <w:ind w:left="357" w:hanging="357"/>
        <w:jc w:val="center"/>
        <w:outlineLvl w:val="1"/>
        <w:rPr>
          <w:b/>
          <w:bCs/>
          <w:sz w:val="24"/>
          <w:szCs w:val="24"/>
        </w:rPr>
      </w:pPr>
      <w:bookmarkStart w:id="2" w:name="_Toc424284842"/>
      <w:r w:rsidRPr="0065160D">
        <w:rPr>
          <w:b/>
          <w:bCs/>
          <w:sz w:val="24"/>
          <w:szCs w:val="24"/>
        </w:rPr>
        <w:t>Общие положения</w:t>
      </w:r>
      <w:bookmarkEnd w:id="2"/>
    </w:p>
    <w:p w:rsidR="00C726AA" w:rsidRPr="0065160D" w:rsidRDefault="00C726AA" w:rsidP="00C726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65160D">
        <w:rPr>
          <w:sz w:val="24"/>
          <w:szCs w:val="24"/>
        </w:rPr>
        <w:t>Настоящий Регламент обмена деловыми подарками и знаками делового гостеприимства муниципального бюджетного общеобразовательного учреждения «</w:t>
      </w:r>
      <w:r>
        <w:rPr>
          <w:sz w:val="24"/>
          <w:szCs w:val="24"/>
        </w:rPr>
        <w:t xml:space="preserve">Начальная общеобразовательная школа № </w:t>
      </w:r>
      <w:r w:rsidRPr="0065160D">
        <w:rPr>
          <w:sz w:val="24"/>
          <w:szCs w:val="24"/>
        </w:rPr>
        <w:t>2» города Чебоксары Чувашской Республики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образовательного учреждения и основан на общепризнанных нравственных принципах и нормах</w:t>
      </w:r>
      <w:proofErr w:type="gramEnd"/>
      <w:r w:rsidRPr="0065160D">
        <w:rPr>
          <w:sz w:val="24"/>
          <w:szCs w:val="24"/>
        </w:rPr>
        <w:t xml:space="preserve"> российского общества и государства.</w:t>
      </w:r>
    </w:p>
    <w:p w:rsidR="00C726AA" w:rsidRPr="0065160D" w:rsidRDefault="00C726AA" w:rsidP="00C726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Целями Регламента обмена деловыми подарками являются:</w:t>
      </w:r>
    </w:p>
    <w:p w:rsidR="00C726AA" w:rsidRPr="0065160D" w:rsidRDefault="00C726AA" w:rsidP="00C726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образовательного учреждения;</w:t>
      </w:r>
    </w:p>
    <w:p w:rsidR="00C726AA" w:rsidRPr="0065160D" w:rsidRDefault="00C726AA" w:rsidP="00C726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осуществление хозяйственной и иной деятельности образовательного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C726AA" w:rsidRPr="0065160D" w:rsidRDefault="00C726AA" w:rsidP="00C726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C726AA" w:rsidRPr="0065160D" w:rsidRDefault="00C726AA" w:rsidP="00C726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обучающимся,  протекционизм внутри образовательного учреждения.</w:t>
      </w:r>
    </w:p>
    <w:p w:rsidR="00C726AA" w:rsidRPr="0065160D" w:rsidRDefault="00C726AA" w:rsidP="00C726AA">
      <w:pPr>
        <w:pStyle w:val="a"/>
        <w:numPr>
          <w:ilvl w:val="1"/>
          <w:numId w:val="2"/>
        </w:numPr>
        <w:ind w:left="0" w:firstLine="709"/>
        <w:jc w:val="left"/>
        <w:rPr>
          <w:sz w:val="24"/>
          <w:szCs w:val="24"/>
        </w:rPr>
      </w:pPr>
      <w:r w:rsidRPr="0065160D">
        <w:rPr>
          <w:sz w:val="24"/>
          <w:szCs w:val="24"/>
        </w:rPr>
        <w:t>Образовательное учреждение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образовательного учреждения.</w:t>
      </w:r>
    </w:p>
    <w:p w:rsidR="00C726AA" w:rsidRPr="0065160D" w:rsidRDefault="00C726AA" w:rsidP="00C726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Отношения, при которых нарушается закон и принципы деловой этики, вредят репутации образовательного учреждения и честному имени ее работников и не могут обеспечить устойчивое долговременное развитие образовательного учреждения. Такого рода отношения не могут быть приемлемы в практике работы образовательного учреждения.</w:t>
      </w:r>
    </w:p>
    <w:p w:rsidR="00C726AA" w:rsidRPr="0065160D" w:rsidRDefault="00C726AA" w:rsidP="00C726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Работникам, представляющим интересы образовательного учреждения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C726AA" w:rsidRPr="0065160D" w:rsidRDefault="00C726AA" w:rsidP="00C726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C726AA" w:rsidRPr="0065160D" w:rsidRDefault="00C726AA" w:rsidP="00C726AA">
      <w:pPr>
        <w:pStyle w:val="a"/>
        <w:keepNext/>
        <w:keepLines/>
        <w:numPr>
          <w:ilvl w:val="0"/>
          <w:numId w:val="2"/>
        </w:numPr>
        <w:ind w:left="357" w:hanging="357"/>
        <w:jc w:val="center"/>
        <w:outlineLvl w:val="1"/>
        <w:rPr>
          <w:b/>
          <w:bCs/>
          <w:sz w:val="24"/>
          <w:szCs w:val="24"/>
        </w:rPr>
      </w:pPr>
      <w:bookmarkStart w:id="3" w:name="_Toc424284843"/>
      <w:r w:rsidRPr="0065160D">
        <w:rPr>
          <w:b/>
          <w:bCs/>
          <w:sz w:val="24"/>
          <w:szCs w:val="24"/>
        </w:rPr>
        <w:t>Правила обмена деловыми подарками и знаками делового гостеприимства</w:t>
      </w:r>
      <w:bookmarkEnd w:id="3"/>
    </w:p>
    <w:p w:rsidR="00C726AA" w:rsidRPr="0065160D" w:rsidRDefault="00C726AA" w:rsidP="00C726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Обмен деловыми подарками в процессе хозяйственной и иной деятельности и образовательном учреждении представительских мероприятий является нормальной деловой практикой.</w:t>
      </w:r>
    </w:p>
    <w:p w:rsidR="00C726AA" w:rsidRPr="0065160D" w:rsidRDefault="00C726AA" w:rsidP="00C726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lastRenderedPageBreak/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C726AA" w:rsidRPr="0065160D" w:rsidRDefault="00C726AA" w:rsidP="00C726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65160D">
        <w:rPr>
          <w:sz w:val="24"/>
          <w:szCs w:val="24"/>
        </w:rPr>
        <w:t>о(</w:t>
      </w:r>
      <w:proofErr w:type="gramEnd"/>
      <w:r w:rsidRPr="0065160D">
        <w:rPr>
          <w:sz w:val="24"/>
          <w:szCs w:val="24"/>
        </w:rPr>
        <w:t>ее) деловых суждений и решений.</w:t>
      </w:r>
    </w:p>
    <w:p w:rsidR="00C726AA" w:rsidRPr="0065160D" w:rsidRDefault="00C726AA" w:rsidP="00C726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C726AA" w:rsidRPr="0065160D" w:rsidRDefault="00C726AA" w:rsidP="00C726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Руководитель образовательного учреждения и работники не вправе использовать служебное положение в личных целях, включая использование собственности образовательного учреждения, в том числе:</w:t>
      </w:r>
    </w:p>
    <w:p w:rsidR="00C726AA" w:rsidRPr="0065160D" w:rsidRDefault="00C726AA" w:rsidP="00C726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для получения подарков, вознаграждения и иных выгод для себя лично и других лиц в процессе ведения дел образовательного учреждения, в том числе как до, так и после проведения переговоров о заключении гражданско-правовых договоров (контрактов) и иных сделок, а также в ходе образовательного процесса;</w:t>
      </w:r>
    </w:p>
    <w:p w:rsidR="00C726AA" w:rsidRPr="0065160D" w:rsidRDefault="00C726AA" w:rsidP="00C726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C726AA" w:rsidRPr="0065160D" w:rsidRDefault="00C726AA" w:rsidP="00C726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C726AA" w:rsidRPr="0065160D" w:rsidRDefault="00C726AA" w:rsidP="00C726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Образовательное учреждение не приемлет коррупции. Подарки не должны быть использованы для дачи или получения взяток или коммерческого подкупа.</w:t>
      </w:r>
    </w:p>
    <w:p w:rsidR="00C726AA" w:rsidRPr="0065160D" w:rsidRDefault="00C726AA" w:rsidP="00C726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Подарки и услуги, предоставляемые образовательным учреждением, передаются только от имени образовательного учреждения в целом, а не как подарок от отдельного работника.</w:t>
      </w:r>
    </w:p>
    <w:p w:rsidR="00C726AA" w:rsidRPr="0065160D" w:rsidRDefault="00C726AA" w:rsidP="00C726A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образовательного учреждения.</w:t>
      </w:r>
    </w:p>
    <w:p w:rsidR="00C726AA" w:rsidRPr="0065160D" w:rsidRDefault="00C726AA" w:rsidP="00C726AA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Подарки и услуги не должны ставить под сомнение имидж или деловую репутацию образовательного учреждения или ее работника.</w:t>
      </w:r>
    </w:p>
    <w:p w:rsidR="00C726AA" w:rsidRPr="0065160D" w:rsidRDefault="00C726AA" w:rsidP="00C726AA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65160D">
        <w:rPr>
          <w:sz w:val="24"/>
          <w:szCs w:val="24"/>
        </w:rPr>
        <w:t>вознаграждение</w:t>
      </w:r>
      <w:proofErr w:type="gramEnd"/>
      <w:r w:rsidRPr="0065160D">
        <w:rPr>
          <w:sz w:val="24"/>
          <w:szCs w:val="24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C726AA" w:rsidRPr="0065160D" w:rsidRDefault="00C726AA" w:rsidP="00C726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C726AA" w:rsidRPr="0065160D" w:rsidRDefault="00C726AA" w:rsidP="00C726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C726AA" w:rsidRPr="0065160D" w:rsidRDefault="00C726AA" w:rsidP="00C726AA">
      <w:pPr>
        <w:spacing w:line="276" w:lineRule="auto"/>
        <w:jc w:val="both"/>
        <w:rPr>
          <w:kern w:val="26"/>
          <w:sz w:val="24"/>
          <w:szCs w:val="24"/>
        </w:rPr>
      </w:pPr>
      <w:r w:rsidRPr="0065160D">
        <w:rPr>
          <w:kern w:val="26"/>
          <w:sz w:val="24"/>
          <w:szCs w:val="24"/>
        </w:rPr>
        <w:t>– в случае</w:t>
      </w:r>
      <w:proofErr w:type="gramStart"/>
      <w:r w:rsidRPr="0065160D">
        <w:rPr>
          <w:kern w:val="26"/>
          <w:sz w:val="24"/>
          <w:szCs w:val="24"/>
        </w:rPr>
        <w:t>,</w:t>
      </w:r>
      <w:proofErr w:type="gramEnd"/>
      <w:r w:rsidRPr="0065160D">
        <w:rPr>
          <w:kern w:val="26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образовательного учреждения и продолжить работу в установленном в организации порядке над вопросом, с которым был связан подарок или вознаграждение.</w:t>
      </w:r>
    </w:p>
    <w:p w:rsidR="00C726AA" w:rsidRPr="0065160D" w:rsidRDefault="00C726AA" w:rsidP="00C726AA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lastRenderedPageBreak/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C726AA" w:rsidRPr="0065160D" w:rsidRDefault="00C726AA" w:rsidP="00C726AA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C726AA" w:rsidRPr="0065160D" w:rsidRDefault="00C726AA" w:rsidP="00C726AA">
      <w:pPr>
        <w:pStyle w:val="a"/>
        <w:keepNext/>
        <w:keepLines/>
        <w:numPr>
          <w:ilvl w:val="0"/>
          <w:numId w:val="2"/>
        </w:numPr>
        <w:ind w:left="357" w:hanging="357"/>
        <w:jc w:val="center"/>
        <w:outlineLvl w:val="1"/>
        <w:rPr>
          <w:b/>
          <w:bCs/>
          <w:sz w:val="24"/>
          <w:szCs w:val="24"/>
        </w:rPr>
      </w:pPr>
      <w:bookmarkStart w:id="4" w:name="_Toc424284844"/>
      <w:r w:rsidRPr="0065160D">
        <w:rPr>
          <w:b/>
          <w:bCs/>
          <w:sz w:val="24"/>
          <w:szCs w:val="24"/>
        </w:rPr>
        <w:t>Область применения</w:t>
      </w:r>
      <w:bookmarkEnd w:id="4"/>
    </w:p>
    <w:p w:rsidR="00C726AA" w:rsidRPr="0065160D" w:rsidRDefault="00C726AA" w:rsidP="00C726AA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 w:val="24"/>
          <w:szCs w:val="24"/>
        </w:rPr>
      </w:pPr>
      <w:r w:rsidRPr="0065160D">
        <w:rPr>
          <w:sz w:val="24"/>
          <w:szCs w:val="24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726AA" w:rsidRPr="0065160D" w:rsidRDefault="00C726AA" w:rsidP="00C726AA">
      <w:pPr>
        <w:spacing w:line="276" w:lineRule="auto"/>
        <w:ind w:left="709" w:firstLine="0"/>
        <w:jc w:val="both"/>
        <w:rPr>
          <w:sz w:val="24"/>
          <w:szCs w:val="24"/>
        </w:rPr>
      </w:pPr>
    </w:p>
    <w:p w:rsidR="00C07AF8" w:rsidRDefault="00C07AF8">
      <w:bookmarkStart w:id="5" w:name="_GoBack"/>
      <w:bookmarkEnd w:id="5"/>
    </w:p>
    <w:sectPr w:rsidR="00C07AF8" w:rsidSect="00262F6A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AA"/>
    <w:rsid w:val="00C07AF8"/>
    <w:rsid w:val="00C7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26A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99"/>
    <w:qFormat/>
    <w:rsid w:val="00C726AA"/>
    <w:pPr>
      <w:widowControl w:val="0"/>
      <w:autoSpaceDE w:val="0"/>
      <w:autoSpaceDN w:val="0"/>
      <w:adjustRightInd w:val="0"/>
      <w:ind w:firstLine="0"/>
    </w:pPr>
    <w:rPr>
      <w:rFonts w:eastAsia="Calibri"/>
      <w:b/>
      <w:bCs/>
      <w:sz w:val="20"/>
      <w:szCs w:val="20"/>
      <w:lang w:eastAsia="ru-RU"/>
    </w:rPr>
  </w:style>
  <w:style w:type="paragraph" w:customStyle="1" w:styleId="a">
    <w:name w:val="_Пункт"/>
    <w:basedOn w:val="a0"/>
    <w:uiPriority w:val="99"/>
    <w:rsid w:val="00C726AA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26A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99"/>
    <w:qFormat/>
    <w:rsid w:val="00C726AA"/>
    <w:pPr>
      <w:widowControl w:val="0"/>
      <w:autoSpaceDE w:val="0"/>
      <w:autoSpaceDN w:val="0"/>
      <w:adjustRightInd w:val="0"/>
      <w:ind w:firstLine="0"/>
    </w:pPr>
    <w:rPr>
      <w:rFonts w:eastAsia="Calibri"/>
      <w:b/>
      <w:bCs/>
      <w:sz w:val="20"/>
      <w:szCs w:val="20"/>
      <w:lang w:eastAsia="ru-RU"/>
    </w:rPr>
  </w:style>
  <w:style w:type="paragraph" w:customStyle="1" w:styleId="a">
    <w:name w:val="_Пункт"/>
    <w:basedOn w:val="a0"/>
    <w:uiPriority w:val="99"/>
    <w:rsid w:val="00C726AA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Наталья Сергеевна</dc:creator>
  <cp:lastModifiedBy>Фадеева Наталья Сергеевна</cp:lastModifiedBy>
  <cp:revision>1</cp:revision>
  <dcterms:created xsi:type="dcterms:W3CDTF">2019-11-14T11:37:00Z</dcterms:created>
  <dcterms:modified xsi:type="dcterms:W3CDTF">2019-11-14T11:38:00Z</dcterms:modified>
</cp:coreProperties>
</file>